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2E8B" w14:textId="2100465A" w:rsidR="00186405" w:rsidRPr="00CA5BF5" w:rsidRDefault="00186405" w:rsidP="00CA5BF5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lang w:eastAsia="pl-PL"/>
        </w:rPr>
      </w:pPr>
      <w:r w:rsidRPr="0018640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4BB5AA0" wp14:editId="2A19EEB9">
            <wp:extent cx="5756910" cy="1505218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240" cy="151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36F91" w14:textId="6509680B" w:rsidR="00186405" w:rsidRPr="00FB25B9" w:rsidRDefault="00FB25B9" w:rsidP="00CA5BF5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FB25B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ZAPROSZENIE DO UDZIAŁU W KONFERENCJI</w:t>
      </w:r>
    </w:p>
    <w:p w14:paraId="518A7027" w14:textId="77777777" w:rsidR="00CA5BF5" w:rsidRDefault="00186405" w:rsidP="00CA5BF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 dniach 16-17 maja 2019 r. odbędzie się organizowana przez Zakład Prawa Budżetowego i Finansów Samorządu Terytorialnego Wydziału Prawa i Administracji UMK Ogólnopolska Konferencja Naukowa pt. </w:t>
      </w:r>
    </w:p>
    <w:p w14:paraId="7955B9C4" w14:textId="46FD703E" w:rsidR="00186405" w:rsidRPr="00186405" w:rsidRDefault="00186405" w:rsidP="00FB25B9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1864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„Aktualne problemy odpowiedzialności za naruszenie d</w:t>
      </w:r>
      <w:r w:rsidR="00CA5B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yscypliny finansów publicznych”</w:t>
      </w:r>
    </w:p>
    <w:p w14:paraId="744B5078" w14:textId="25E291AC" w:rsidR="00186405" w:rsidRPr="00CA5BF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Cs/>
          <w:color w:val="000000"/>
          <w:sz w:val="22"/>
          <w:szCs w:val="22"/>
          <w:lang w:eastAsia="pl-PL"/>
        </w:rPr>
        <w:t>Współorganizatorzy Konferencji: </w:t>
      </w:r>
    </w:p>
    <w:p w14:paraId="085AFBD7" w14:textId="77777777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Główny Rzecznik Dyscypliny Finansów Publicznych</w:t>
      </w:r>
    </w:p>
    <w:p w14:paraId="257C1E7B" w14:textId="77777777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Główna Komisja Orzekająca</w:t>
      </w:r>
    </w:p>
    <w:p w14:paraId="25AA1114" w14:textId="77777777" w:rsid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Regionalna Izba Obrachunkowa w Bydgoszczy</w:t>
      </w:r>
    </w:p>
    <w:p w14:paraId="34E94823" w14:textId="74812DE5" w:rsidR="00FB25B9" w:rsidRPr="00186405" w:rsidRDefault="00FB25B9" w:rsidP="00CA5BF5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Miasto Toruń</w:t>
      </w:r>
    </w:p>
    <w:p w14:paraId="56BADFE8" w14:textId="77777777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</w:p>
    <w:p w14:paraId="16AD730F" w14:textId="2297B241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MIEJSCE KONFERENCJI:</w:t>
      </w: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FB25B9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Toruń, </w:t>
      </w:r>
      <w:bookmarkStart w:id="0" w:name="_GoBack"/>
      <w:bookmarkEnd w:id="0"/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Hotel Bulwar, ul. Bulwar Filadelfijski 18</w:t>
      </w:r>
    </w:p>
    <w:p w14:paraId="5FDF14D2" w14:textId="0E72FCD7" w:rsidR="00186405" w:rsidRDefault="00186405" w:rsidP="00CA5BF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Rejestracja jest prowadzona w ramach przewidzianego limitu miejsc do dnia 20 kwietnia 2019 r. (decyduje kolejność zgłoszeń). Warunkiem zarejestrowania uczestnika jest przesłanie wypełnionego i podpisanego przez uczestnika formularza zgłoszeniowego a następnie wniesienie opłaty konferencyjnej. Formularze zgłoszeniowe w postaci skanów należy przesyłać elektronicznie na adres: </w:t>
      </w:r>
      <w:hyperlink r:id="rId5" w:history="1">
        <w:r w:rsidRPr="00186405">
          <w:rPr>
            <w:rFonts w:ascii="Times New Roman" w:hAnsi="Times New Roman" w:cs="Times New Roman"/>
            <w:color w:val="5965AB"/>
            <w:sz w:val="22"/>
            <w:szCs w:val="22"/>
            <w:lang w:eastAsia="pl-PL"/>
          </w:rPr>
          <w:t>dfp2019@umk.pl</w:t>
        </w:r>
      </w:hyperlink>
    </w:p>
    <w:p w14:paraId="6568E551" w14:textId="0C2EA771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Po otrzymaniu zgłoszenia organizatorzy potwierdzają jego otrzymanie poprzez zwrotną wiadomość e-mail. </w:t>
      </w:r>
      <w:r w:rsidRPr="00186405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W terminie 10 dni od dnia otrzymania potwierdzenia zgłoszenia uczestnik jest zobowiązany do wniesienia opłaty konferencyjnej w kwocie 400 zł przelewem bankowym na konto:</w:t>
      </w:r>
    </w:p>
    <w:p w14:paraId="7330E19E" w14:textId="696E13AA" w:rsidR="00186405" w:rsidRPr="00186405" w:rsidRDefault="00186405" w:rsidP="00FB25B9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Uniwersytet Mikołaja Kopernika w Toruniu</w:t>
      </w:r>
      <w:r w:rsidR="00FB25B9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</w:t>
      </w: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Bank Millenium S.A. Warszawa</w:t>
      </w:r>
    </w:p>
    <w:p w14:paraId="354C5027" w14:textId="77777777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45 1160 2202 0000 0000 3174 8579</w:t>
      </w:r>
    </w:p>
    <w:p w14:paraId="4BABB56B" w14:textId="77777777" w:rsid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z dopiskiem: </w:t>
      </w:r>
      <w:r w:rsidRPr="0018640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pl-PL"/>
        </w:rPr>
        <w:t>DFP, imię i nazwisko uczestnika</w:t>
      </w:r>
      <w:r w:rsidRPr="00186405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</w:p>
    <w:p w14:paraId="74DA43C8" w14:textId="77777777" w:rsidR="00186405" w:rsidRPr="00186405" w:rsidRDefault="00186405" w:rsidP="00CA5BF5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</w:p>
    <w:p w14:paraId="33717C0D" w14:textId="64FF2255" w:rsidR="00186405" w:rsidRDefault="00186405" w:rsidP="00CA5BF5">
      <w:pPr>
        <w:shd w:val="clear" w:color="auto" w:fill="FFFFFF" w:themeFill="background1"/>
        <w:spacing w:before="100" w:beforeAutospacing="1" w:after="100" w:afterAutospacing="1"/>
        <w:jc w:val="both"/>
        <w:rPr>
          <w:rStyle w:val="Hipercze"/>
          <w:rFonts w:ascii="Times New Roman" w:hAnsi="Times New Roman" w:cs="Times New Roman"/>
          <w:sz w:val="22"/>
          <w:szCs w:val="22"/>
          <w:lang w:eastAsia="pl-PL"/>
        </w:rPr>
      </w:pPr>
      <w:r w:rsidRPr="00186405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Prosimy nie dokonywać wpłat przed otrzymaniem od nas potwierdzenia, że zgłoszenie zostało przyjęte! </w:t>
      </w: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Opłata konferencyjna obejmuje: udział w konferencji w dniach 16-17 maja, przerwy kawowe, 2 lunche, uroczystą kolację, materiały konferencyjne. Opłata dokonana przez zarejestrowanego uczestnika nie podlega zwrotowi. Opłata </w:t>
      </w:r>
      <w:r w:rsidRPr="00186405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nie obejmuje </w:t>
      </w:r>
      <w:r w:rsidRPr="0018640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kosztów dojazdu i kosztów noclegu.</w:t>
      </w:r>
      <w:r w:rsidR="00CA5BF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Szczegółowe informacje: </w:t>
      </w:r>
      <w:hyperlink r:id="rId6" w:history="1">
        <w:r w:rsidRPr="007E5207">
          <w:rPr>
            <w:rStyle w:val="Hipercze"/>
            <w:rFonts w:ascii="Times New Roman" w:hAnsi="Times New Roman" w:cs="Times New Roman"/>
            <w:sz w:val="22"/>
            <w:szCs w:val="22"/>
            <w:lang w:eastAsia="pl-PL"/>
          </w:rPr>
          <w:t>https://dfp2019.umk.pl/pages/main_page/</w:t>
        </w:r>
      </w:hyperlink>
    </w:p>
    <w:p w14:paraId="3EF54BC1" w14:textId="086EF490" w:rsidR="00FB25B9" w:rsidRPr="00FB25B9" w:rsidRDefault="00FB25B9" w:rsidP="00CA5BF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2"/>
          <w:szCs w:val="22"/>
          <w:u w:val="none"/>
          <w:lang w:eastAsia="pl-PL"/>
        </w:rPr>
        <w:t>W załączeniu – formularz zgłoszeniowy i program konferencji.</w:t>
      </w:r>
    </w:p>
    <w:p w14:paraId="3E859E86" w14:textId="666D4B2C" w:rsidR="00CA5BF5" w:rsidRDefault="00340D89" w:rsidP="00340D89">
      <w:pPr>
        <w:shd w:val="clear" w:color="auto" w:fill="FFFFFF" w:themeFill="background1"/>
        <w:spacing w:before="100" w:beforeAutospacing="1" w:after="100" w:afterAutospacing="1"/>
        <w:ind w:firstLine="4962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dr hab. </w:t>
      </w:r>
      <w:r w:rsidR="00CA5BF5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Jacek Wantoch-Rekowski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 prof. UMK</w:t>
      </w:r>
    </w:p>
    <w:p w14:paraId="748AAB8F" w14:textId="0ACB433E" w:rsidR="00CA5BF5" w:rsidRDefault="00CA5BF5" w:rsidP="00340D89">
      <w:pPr>
        <w:shd w:val="clear" w:color="auto" w:fill="FFFFFF" w:themeFill="background1"/>
        <w:spacing w:before="100" w:beforeAutospacing="1" w:after="100" w:afterAutospacing="1"/>
        <w:ind w:firstLine="4962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Kierownik</w:t>
      </w:r>
    </w:p>
    <w:p w14:paraId="29959353" w14:textId="77777777" w:rsidR="00340D89" w:rsidRDefault="00CA5BF5" w:rsidP="00340D89">
      <w:pPr>
        <w:shd w:val="clear" w:color="auto" w:fill="FFFFFF" w:themeFill="background1"/>
        <w:spacing w:before="100" w:beforeAutospacing="1" w:after="100" w:afterAutospacing="1"/>
        <w:ind w:left="4962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Zakładu Prawa Budżetowego</w:t>
      </w:r>
    </w:p>
    <w:p w14:paraId="77613F9B" w14:textId="753591AF" w:rsidR="0030732E" w:rsidRPr="00340D89" w:rsidRDefault="00CA5BF5" w:rsidP="00340D89">
      <w:pPr>
        <w:shd w:val="clear" w:color="auto" w:fill="FFFFFF" w:themeFill="background1"/>
        <w:spacing w:before="100" w:beforeAutospacing="1" w:after="100" w:afterAutospacing="1"/>
        <w:ind w:left="4962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i Finansów Samorządu Terytorialnego</w:t>
      </w:r>
    </w:p>
    <w:sectPr w:rsidR="0030732E" w:rsidRPr="00340D89" w:rsidSect="00E73B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C0"/>
    <w:rsid w:val="00186405"/>
    <w:rsid w:val="001F6867"/>
    <w:rsid w:val="0030732E"/>
    <w:rsid w:val="00340D89"/>
    <w:rsid w:val="006F76C0"/>
    <w:rsid w:val="00CA5BF5"/>
    <w:rsid w:val="00E73BB8"/>
    <w:rsid w:val="00EF3811"/>
    <w:rsid w:val="00F519EC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4DE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405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86405"/>
    <w:rPr>
      <w:b/>
      <w:bCs/>
    </w:rPr>
  </w:style>
  <w:style w:type="character" w:customStyle="1" w:styleId="apple-converted-space">
    <w:name w:val="apple-converted-space"/>
    <w:basedOn w:val="Domylnaczcionkaakapitu"/>
    <w:rsid w:val="00186405"/>
  </w:style>
  <w:style w:type="character" w:styleId="Hipercze">
    <w:name w:val="Hyperlink"/>
    <w:basedOn w:val="Domylnaczcionkaakapitu"/>
    <w:uiPriority w:val="99"/>
    <w:unhideWhenUsed/>
    <w:rsid w:val="0018640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86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dfp2019@umk.pl" TargetMode="External"/><Relationship Id="rId6" Type="http://schemas.openxmlformats.org/officeDocument/2006/relationships/hyperlink" Target="https://dfp2019.umk.pl/pages/main_pag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dcterms:created xsi:type="dcterms:W3CDTF">2019-03-30T12:00:00Z</dcterms:created>
  <dcterms:modified xsi:type="dcterms:W3CDTF">2019-03-30T12:03:00Z</dcterms:modified>
</cp:coreProperties>
</file>